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6C" w:rsidRPr="00D502F0" w:rsidRDefault="00210E22">
      <w:pPr>
        <w:sectPr w:rsidR="0078546C" w:rsidRPr="00D502F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6438712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-396240</wp:posOffset>
            </wp:positionV>
            <wp:extent cx="6815455" cy="8820150"/>
            <wp:effectExtent l="0" t="0" r="0" b="0"/>
            <wp:wrapTight wrapText="bothSides">
              <wp:wrapPolygon edited="0">
                <wp:start x="0" y="0"/>
                <wp:lineTo x="0" y="21553"/>
                <wp:lineTo x="21554" y="21553"/>
                <wp:lineTo x="21554" y="0"/>
                <wp:lineTo x="0" y="0"/>
              </wp:wrapPolygon>
            </wp:wrapTight>
            <wp:docPr id="1" name="Рисунок 1" descr="C:\Users\K750J\Downloads\Рабочие программы основные 2026-2027\Титульники скан\ИЗО 2026-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750J\Downloads\Рабочие программы основные 2026-2027\Титульники скан\ИЗО 2026-2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46C" w:rsidRPr="00D502F0" w:rsidRDefault="00343FBD">
      <w:pPr>
        <w:spacing w:after="0" w:line="264" w:lineRule="auto"/>
        <w:ind w:left="120"/>
        <w:jc w:val="both"/>
      </w:pPr>
      <w:bookmarkStart w:id="2" w:name="block-86438713"/>
      <w:bookmarkEnd w:id="0"/>
      <w:r w:rsidRPr="00D502F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proofErr w:type="gramStart"/>
      <w:r w:rsidRPr="00D502F0">
        <w:rPr>
          <w:rFonts w:ascii="Times New Roman" w:hAnsi="Times New Roman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ориентирована на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психовозрастные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особенности развития обучающихся 11–15 лет.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 w:rsidRPr="00D502F0"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bookmarkStart w:id="3" w:name="037c86a0-0100-46f4-8a06-fc1394a836a9"/>
      <w:r w:rsidRPr="00D502F0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D502F0">
        <w:rPr>
          <w:rFonts w:ascii="Times New Roman" w:hAnsi="Times New Roman"/>
          <w:color w:val="000000"/>
          <w:sz w:val="28"/>
        </w:rPr>
        <w:t>инвариантных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D502F0">
        <w:rPr>
          <w:rFonts w:ascii="Times New Roman" w:hAnsi="Times New Roman"/>
          <w:color w:val="000000"/>
          <w:sz w:val="28"/>
        </w:rPr>
        <w:t>к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инвариантным в одном или нескольких классах или во внеурочной деятельности.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D502F0">
        <w:rPr>
          <w:rFonts w:ascii="Times New Roman" w:hAnsi="Times New Roman"/>
          <w:color w:val="000000"/>
          <w:sz w:val="28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78546C">
      <w:pPr>
        <w:sectPr w:rsidR="0078546C" w:rsidRPr="00D502F0">
          <w:pgSz w:w="11906" w:h="16383"/>
          <w:pgMar w:top="1134" w:right="850" w:bottom="1134" w:left="1701" w:header="720" w:footer="720" w:gutter="0"/>
          <w:cols w:space="720"/>
        </w:sectPr>
      </w:pPr>
    </w:p>
    <w:p w:rsidR="0078546C" w:rsidRPr="00D502F0" w:rsidRDefault="0078546C">
      <w:pPr>
        <w:spacing w:after="0" w:line="264" w:lineRule="auto"/>
        <w:ind w:left="120"/>
        <w:jc w:val="both"/>
      </w:pPr>
      <w:bookmarkStart w:id="4" w:name="block-86438715"/>
      <w:bookmarkEnd w:id="2"/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5 КЛАСС</w:t>
      </w:r>
    </w:p>
    <w:p w:rsidR="0078546C" w:rsidRPr="00D502F0" w:rsidRDefault="0078546C">
      <w:pPr>
        <w:spacing w:after="0"/>
        <w:ind w:left="120"/>
      </w:pPr>
    </w:p>
    <w:p w:rsidR="0078546C" w:rsidRPr="00D502F0" w:rsidRDefault="0078546C">
      <w:pPr>
        <w:spacing w:after="0"/>
        <w:ind w:left="120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Общие сведения о декоративно-прикладном искусстве.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Древние корни народного искусства.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Образно-символический язык народного прикладного искусства.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Убранство русской избы.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Конструкция избы, единство красоты и пользы – </w:t>
      </w:r>
      <w:proofErr w:type="gramStart"/>
      <w:r w:rsidRPr="00D502F0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и символического – в её постройке и украшении.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Выполнение рисунков – эскизов орнаментального декора крестьянского дома.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Устройство внутреннего пространства крестьянского дома.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Декоративные элементы жилой среды.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Народный праздничный костюм.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Народные художественные промыслы.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филимоновской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, дымковской,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каргопольской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игрушки. Местные промыслы игрушек разных регионов страны.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Роспись по металлу.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Жостово</w:t>
      </w:r>
      <w:proofErr w:type="spellEnd"/>
      <w:r w:rsidRPr="00D502F0">
        <w:rPr>
          <w:rFonts w:ascii="Times New Roman" w:hAnsi="Times New Roman"/>
          <w:color w:val="000000"/>
          <w:sz w:val="28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Искусство лаковой живописи: Палех, Федоскино, </w:t>
      </w:r>
      <w:proofErr w:type="gramStart"/>
      <w:r w:rsidRPr="00D502F0">
        <w:rPr>
          <w:rFonts w:ascii="Times New Roman" w:hAnsi="Times New Roman"/>
          <w:color w:val="000000"/>
          <w:sz w:val="28"/>
        </w:rPr>
        <w:t>Холуй</w:t>
      </w:r>
      <w:proofErr w:type="gramEnd"/>
      <w:r w:rsidRPr="00D502F0">
        <w:rPr>
          <w:rFonts w:ascii="Times New Roman" w:hAnsi="Times New Roman"/>
          <w:color w:val="000000"/>
          <w:sz w:val="28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Декоративно-прикладное искусство в культуре разных эпох и народов.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самопонимания</w:t>
      </w:r>
      <w:proofErr w:type="spellEnd"/>
      <w:r w:rsidRPr="00D502F0">
        <w:rPr>
          <w:rFonts w:ascii="Times New Roman" w:hAnsi="Times New Roman"/>
          <w:color w:val="000000"/>
          <w:sz w:val="28"/>
        </w:rPr>
        <w:t>, установок и намерений.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6 КЛАСС</w:t>
      </w:r>
    </w:p>
    <w:p w:rsidR="0078546C" w:rsidRPr="00D502F0" w:rsidRDefault="0078546C">
      <w:pPr>
        <w:spacing w:after="0"/>
        <w:ind w:left="120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Общие сведения о видах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Пространственные и временные виды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Начальные умения рисунка с натуры. Зарисовки простых предметов.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Основы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D502F0">
        <w:rPr>
          <w:rFonts w:ascii="Times New Roman" w:hAnsi="Times New Roman"/>
          <w:color w:val="000000"/>
          <w:sz w:val="28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Жанры изобразительного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Натюрморт.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Рисование геометрических тел на основе правил линейной перспективы.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представлению.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Творческий натюрмо</w:t>
      </w:r>
      <w:proofErr w:type="gramStart"/>
      <w:r w:rsidRPr="00D502F0">
        <w:rPr>
          <w:rFonts w:ascii="Times New Roman" w:hAnsi="Times New Roman"/>
          <w:color w:val="000000"/>
          <w:sz w:val="28"/>
        </w:rPr>
        <w:t>рт в гр</w:t>
      </w:r>
      <w:proofErr w:type="gramEnd"/>
      <w:r w:rsidRPr="00D502F0">
        <w:rPr>
          <w:rFonts w:ascii="Times New Roman" w:hAnsi="Times New Roman"/>
          <w:color w:val="000000"/>
          <w:sz w:val="28"/>
        </w:rPr>
        <w:t>афике. Произведения художников-графиков. Особенности графических техник. Печатная графика.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Портрет.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Особенности развития жанра портрета в искусстве ХХ </w:t>
      </w:r>
      <w:proofErr w:type="gramStart"/>
      <w:r w:rsidRPr="00D502F0">
        <w:rPr>
          <w:rFonts w:ascii="Times New Roman" w:hAnsi="Times New Roman"/>
          <w:color w:val="000000"/>
          <w:sz w:val="28"/>
        </w:rPr>
        <w:t>в</w:t>
      </w:r>
      <w:proofErr w:type="gramEnd"/>
      <w:r w:rsidRPr="00D502F0">
        <w:rPr>
          <w:rFonts w:ascii="Times New Roman" w:hAnsi="Times New Roman"/>
          <w:color w:val="000000"/>
          <w:sz w:val="28"/>
        </w:rPr>
        <w:t>. – отечественном и европейском.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освещения головы при создании портретного образа.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Портрет в скульптуре.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Пейзаж.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502F0">
        <w:rPr>
          <w:rFonts w:ascii="Times New Roman" w:hAnsi="Times New Roman"/>
          <w:color w:val="000000"/>
          <w:sz w:val="28"/>
        </w:rPr>
        <w:t xml:space="preserve"> 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Становление образа родной природы в произведениях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А.Венецианова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и его учеников: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А.Саврасова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И.Шишкина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. Пейзажная живопись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И.Левитана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и </w:t>
      </w:r>
      <w:r w:rsidRPr="00D502F0">
        <w:rPr>
          <w:rFonts w:ascii="Times New Roman" w:hAnsi="Times New Roman"/>
          <w:color w:val="000000"/>
          <w:sz w:val="28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502F0">
        <w:rPr>
          <w:rFonts w:ascii="Times New Roman" w:hAnsi="Times New Roman"/>
          <w:color w:val="000000"/>
          <w:sz w:val="28"/>
        </w:rPr>
        <w:t xml:space="preserve"> в. и её особое место в развитии отечественной культуры.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D502F0">
        <w:rPr>
          <w:rFonts w:ascii="Times New Roman" w:hAnsi="Times New Roman"/>
          <w:color w:val="000000"/>
          <w:sz w:val="28"/>
        </w:rPr>
        <w:t>в</w:t>
      </w:r>
      <w:proofErr w:type="gramEnd"/>
      <w:r w:rsidRPr="00D502F0">
        <w:rPr>
          <w:rFonts w:ascii="Times New Roman" w:hAnsi="Times New Roman"/>
          <w:color w:val="000000"/>
          <w:sz w:val="28"/>
        </w:rPr>
        <w:t>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D502F0">
        <w:rPr>
          <w:rFonts w:ascii="Times New Roman" w:hAnsi="Times New Roman"/>
          <w:color w:val="000000"/>
          <w:sz w:val="28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</w:t>
      </w:r>
      <w:proofErr w:type="spellStart"/>
      <w:r w:rsidRPr="00D502F0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» Микеланджело и других. </w:t>
      </w:r>
      <w:proofErr w:type="gramStart"/>
      <w:r w:rsidRPr="00D502F0">
        <w:rPr>
          <w:rFonts w:ascii="Times New Roman" w:hAnsi="Times New Roman"/>
          <w:color w:val="000000"/>
          <w:sz w:val="28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D502F0">
        <w:rPr>
          <w:rFonts w:ascii="Times New Roman" w:hAnsi="Times New Roman"/>
          <w:color w:val="000000"/>
          <w:sz w:val="28"/>
        </w:rPr>
        <w:t xml:space="preserve"> в. (А. Иванов.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«Явление Христа народу», И. Крамской. «Христос в пустыне», Н.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Ге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. «Тайная вечеря», В. Поленов. </w:t>
      </w:r>
      <w:proofErr w:type="gramStart"/>
      <w:r w:rsidRPr="00D502F0">
        <w:rPr>
          <w:rFonts w:ascii="Times New Roman" w:hAnsi="Times New Roman"/>
          <w:color w:val="000000"/>
          <w:sz w:val="28"/>
        </w:rPr>
        <w:t>«Христос и грешница»).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78546C" w:rsidRPr="00D502F0" w:rsidRDefault="0078546C">
      <w:pPr>
        <w:spacing w:after="0"/>
        <w:ind w:left="120"/>
      </w:pPr>
      <w:bookmarkStart w:id="5" w:name="_Toc137210403"/>
      <w:bookmarkEnd w:id="5"/>
    </w:p>
    <w:p w:rsidR="0078546C" w:rsidRPr="00D502F0" w:rsidRDefault="00343FBD">
      <w:pPr>
        <w:spacing w:after="0"/>
        <w:ind w:left="120"/>
      </w:pPr>
      <w:r w:rsidRPr="00D502F0">
        <w:rPr>
          <w:rFonts w:ascii="Times New Roman" w:hAnsi="Times New Roman"/>
          <w:b/>
          <w:color w:val="000000"/>
          <w:sz w:val="28"/>
        </w:rPr>
        <w:t>7 КЛАСС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D502F0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и художественного – целесообразности и красоты.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Графический дизайн.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Цвет и законы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колористики</w:t>
      </w:r>
      <w:proofErr w:type="spellEnd"/>
      <w:r w:rsidRPr="00D502F0">
        <w:rPr>
          <w:rFonts w:ascii="Times New Roman" w:hAnsi="Times New Roman"/>
          <w:color w:val="000000"/>
          <w:sz w:val="28"/>
        </w:rPr>
        <w:t>. Применение локального цвета. Цветовой акцент, ритм цветовых форм, доминанта.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78546C" w:rsidRPr="00D502F0" w:rsidRDefault="00343FBD">
      <w:pPr>
        <w:spacing w:after="0" w:line="264" w:lineRule="auto"/>
        <w:ind w:firstLine="600"/>
        <w:jc w:val="both"/>
      </w:pPr>
      <w:proofErr w:type="spellStart"/>
      <w:r w:rsidRPr="00D502F0">
        <w:rPr>
          <w:rFonts w:ascii="Times New Roman" w:hAnsi="Times New Roman"/>
          <w:color w:val="000000"/>
          <w:sz w:val="28"/>
        </w:rPr>
        <w:t>Типографика</w:t>
      </w:r>
      <w:proofErr w:type="spellEnd"/>
      <w:r w:rsidRPr="00D502F0">
        <w:rPr>
          <w:rFonts w:ascii="Times New Roman" w:hAnsi="Times New Roman"/>
          <w:color w:val="000000"/>
          <w:sz w:val="28"/>
        </w:rPr>
        <w:t>. Понимание типографской строки как элемента плоскостной композиции.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502F0">
        <w:rPr>
          <w:rFonts w:ascii="Times New Roman" w:hAnsi="Times New Roman"/>
          <w:color w:val="000000"/>
          <w:sz w:val="28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цвета в формировании пространства. Схема-планировка и реальность.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коллажнографической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композиции или </w:t>
      </w:r>
      <w:proofErr w:type="gramStart"/>
      <w:r w:rsidRPr="00D502F0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оформления витрины магазина.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Выполнение </w:t>
      </w:r>
      <w:proofErr w:type="gramStart"/>
      <w:r w:rsidRPr="00D502F0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территории парка или приусадебного участка в виде схемы-чертежа.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78546C" w:rsidRPr="00D502F0" w:rsidRDefault="0078546C">
      <w:pPr>
        <w:spacing w:after="0"/>
        <w:ind w:left="120"/>
      </w:pPr>
      <w:bookmarkStart w:id="6" w:name="_Toc139632456"/>
      <w:bookmarkEnd w:id="6"/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Значение развития технологий в становлении новых видов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Художник и искусство театра.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D502F0">
        <w:rPr>
          <w:rFonts w:ascii="Times New Roman" w:hAnsi="Times New Roman"/>
          <w:color w:val="000000"/>
          <w:sz w:val="28"/>
        </w:rPr>
        <w:t>, А. Головин и других художников-постановщиков). Школьный спектакль и работа художника по его подготовке.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дагеротипа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до компьютерных технологий.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Картина мира и «</w:t>
      </w:r>
      <w:proofErr w:type="spellStart"/>
      <w:r w:rsidRPr="00D502F0">
        <w:rPr>
          <w:rFonts w:ascii="Times New Roman" w:hAnsi="Times New Roman"/>
          <w:color w:val="000000"/>
          <w:sz w:val="28"/>
        </w:rPr>
        <w:t>Родиноведение</w:t>
      </w:r>
      <w:proofErr w:type="spellEnd"/>
      <w:r w:rsidRPr="00D502F0">
        <w:rPr>
          <w:rFonts w:ascii="Times New Roman" w:hAnsi="Times New Roman"/>
          <w:color w:val="000000"/>
          <w:sz w:val="28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Композиция кадра, ракурс, плановость, графический ритм.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78546C" w:rsidRPr="00D502F0" w:rsidRDefault="00343FBD">
      <w:pPr>
        <w:spacing w:after="0" w:line="264" w:lineRule="auto"/>
        <w:ind w:firstLine="600"/>
        <w:jc w:val="both"/>
      </w:pPr>
      <w:proofErr w:type="spellStart"/>
      <w:r w:rsidRPr="00D502F0">
        <w:rPr>
          <w:rFonts w:ascii="Times New Roman" w:hAnsi="Times New Roman"/>
          <w:color w:val="000000"/>
          <w:sz w:val="28"/>
        </w:rPr>
        <w:t>Фотопейзаж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в творчестве профессиональных фотографов.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фотообраза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на жизнь людей.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раскадровка</w:t>
      </w:r>
      <w:proofErr w:type="spellEnd"/>
      <w:r w:rsidRPr="00D502F0">
        <w:rPr>
          <w:rFonts w:ascii="Times New Roman" w:hAnsi="Times New Roman"/>
          <w:color w:val="000000"/>
          <w:sz w:val="28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78546C" w:rsidRPr="00D502F0" w:rsidRDefault="0078546C">
      <w:pPr>
        <w:sectPr w:rsidR="0078546C" w:rsidRPr="00D502F0">
          <w:pgSz w:w="11906" w:h="16383"/>
          <w:pgMar w:top="1134" w:right="850" w:bottom="1134" w:left="1701" w:header="720" w:footer="720" w:gutter="0"/>
          <w:cols w:space="720"/>
        </w:sectPr>
      </w:pPr>
    </w:p>
    <w:p w:rsidR="0078546C" w:rsidRPr="00D502F0" w:rsidRDefault="00343FBD">
      <w:pPr>
        <w:spacing w:after="0" w:line="264" w:lineRule="auto"/>
        <w:ind w:left="120"/>
        <w:jc w:val="both"/>
      </w:pPr>
      <w:bookmarkStart w:id="7" w:name="block-86438716"/>
      <w:bookmarkEnd w:id="4"/>
      <w:r w:rsidRPr="00D502F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78546C" w:rsidRPr="00D502F0" w:rsidRDefault="0078546C">
      <w:pPr>
        <w:spacing w:after="0" w:line="264" w:lineRule="auto"/>
        <w:ind w:firstLine="600"/>
        <w:jc w:val="both"/>
      </w:pPr>
      <w:bookmarkStart w:id="8" w:name="_Toc124264881"/>
      <w:bookmarkEnd w:id="8"/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502F0">
        <w:rPr>
          <w:rFonts w:ascii="Times New Roman" w:hAnsi="Times New Roman"/>
          <w:color w:val="000000"/>
          <w:sz w:val="28"/>
        </w:rPr>
        <w:t>, приобщение обучающихся к российским традиционным духовным ценностям, социализация личности.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1)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Осуществляется через освоение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2)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D502F0">
        <w:rPr>
          <w:rFonts w:ascii="Times New Roman" w:hAnsi="Times New Roman"/>
          <w:color w:val="000000"/>
          <w:sz w:val="28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3)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4)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proofErr w:type="gramStart"/>
      <w:r w:rsidRPr="00D502F0">
        <w:rPr>
          <w:rFonts w:ascii="Times New Roman" w:hAnsi="Times New Roman"/>
          <w:color w:val="000000"/>
          <w:sz w:val="28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самореализующейся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5)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6)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7)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8)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r w:rsidRPr="00D502F0"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 процессе художественно-эстетического воспитания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образ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8546C" w:rsidRPr="00D502F0" w:rsidRDefault="00343FBD">
      <w:pPr>
        <w:spacing w:after="0"/>
        <w:ind w:left="120"/>
      </w:pPr>
      <w:r w:rsidRPr="00D502F0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8546C" w:rsidRPr="00D502F0" w:rsidRDefault="00343FBD">
      <w:pPr>
        <w:numPr>
          <w:ilvl w:val="0"/>
          <w:numId w:val="1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78546C" w:rsidRDefault="00343FB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546C" w:rsidRPr="00D502F0" w:rsidRDefault="00343FBD">
      <w:pPr>
        <w:numPr>
          <w:ilvl w:val="0"/>
          <w:numId w:val="1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78546C" w:rsidRDefault="00343FB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546C" w:rsidRPr="00D502F0" w:rsidRDefault="00343FBD">
      <w:pPr>
        <w:numPr>
          <w:ilvl w:val="0"/>
          <w:numId w:val="1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78546C" w:rsidRDefault="00343FB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546C" w:rsidRPr="00D502F0" w:rsidRDefault="00343FBD">
      <w:pPr>
        <w:numPr>
          <w:ilvl w:val="0"/>
          <w:numId w:val="1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78546C" w:rsidRPr="00D502F0" w:rsidRDefault="00343FBD">
      <w:pPr>
        <w:numPr>
          <w:ilvl w:val="0"/>
          <w:numId w:val="1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8546C" w:rsidRPr="00D502F0" w:rsidRDefault="00343FBD">
      <w:pPr>
        <w:numPr>
          <w:ilvl w:val="0"/>
          <w:numId w:val="2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78546C" w:rsidRPr="00D502F0" w:rsidRDefault="00343FBD">
      <w:pPr>
        <w:numPr>
          <w:ilvl w:val="0"/>
          <w:numId w:val="2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8546C" w:rsidRPr="00D502F0" w:rsidRDefault="00343FBD">
      <w:pPr>
        <w:numPr>
          <w:ilvl w:val="0"/>
          <w:numId w:val="2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78546C" w:rsidRPr="00D502F0" w:rsidRDefault="00343FBD">
      <w:pPr>
        <w:numPr>
          <w:ilvl w:val="0"/>
          <w:numId w:val="2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78546C" w:rsidRPr="00D502F0" w:rsidRDefault="00343FBD">
      <w:pPr>
        <w:numPr>
          <w:ilvl w:val="0"/>
          <w:numId w:val="2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78546C" w:rsidRPr="00D502F0" w:rsidRDefault="00343FBD">
      <w:pPr>
        <w:numPr>
          <w:ilvl w:val="0"/>
          <w:numId w:val="2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8546C" w:rsidRPr="00D502F0" w:rsidRDefault="00343FBD">
      <w:pPr>
        <w:numPr>
          <w:ilvl w:val="0"/>
          <w:numId w:val="3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8546C" w:rsidRDefault="00343FBD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546C" w:rsidRPr="00D502F0" w:rsidRDefault="00343FBD">
      <w:pPr>
        <w:numPr>
          <w:ilvl w:val="0"/>
          <w:numId w:val="3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78546C" w:rsidRPr="00D502F0" w:rsidRDefault="00343FBD">
      <w:pPr>
        <w:numPr>
          <w:ilvl w:val="0"/>
          <w:numId w:val="3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8546C" w:rsidRPr="00D502F0" w:rsidRDefault="00343FBD">
      <w:pPr>
        <w:numPr>
          <w:ilvl w:val="0"/>
          <w:numId w:val="3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8546C" w:rsidRPr="00D502F0" w:rsidRDefault="0078546C">
      <w:pPr>
        <w:spacing w:after="0"/>
        <w:ind w:left="120"/>
      </w:pPr>
    </w:p>
    <w:p w:rsidR="0078546C" w:rsidRPr="00D502F0" w:rsidRDefault="00343FBD">
      <w:pPr>
        <w:numPr>
          <w:ilvl w:val="0"/>
          <w:numId w:val="4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8546C" w:rsidRPr="00D502F0" w:rsidRDefault="00343FBD">
      <w:pPr>
        <w:numPr>
          <w:ilvl w:val="0"/>
          <w:numId w:val="4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и опираясь на восприятие окружающих;</w:t>
      </w:r>
    </w:p>
    <w:p w:rsidR="0078546C" w:rsidRPr="00D502F0" w:rsidRDefault="00343FBD">
      <w:pPr>
        <w:numPr>
          <w:ilvl w:val="0"/>
          <w:numId w:val="4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8546C" w:rsidRPr="00D502F0" w:rsidRDefault="00343FBD">
      <w:pPr>
        <w:numPr>
          <w:ilvl w:val="0"/>
          <w:numId w:val="4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8546C" w:rsidRPr="00D502F0" w:rsidRDefault="00343FBD">
      <w:pPr>
        <w:numPr>
          <w:ilvl w:val="0"/>
          <w:numId w:val="4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8546C" w:rsidRPr="00D502F0" w:rsidRDefault="0078546C">
      <w:pPr>
        <w:spacing w:after="0"/>
        <w:ind w:left="120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8546C" w:rsidRPr="00D502F0" w:rsidRDefault="00343FBD">
      <w:pPr>
        <w:numPr>
          <w:ilvl w:val="0"/>
          <w:numId w:val="5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D502F0">
        <w:rPr>
          <w:rFonts w:ascii="Times New Roman" w:hAnsi="Times New Roman"/>
          <w:color w:val="000000"/>
          <w:sz w:val="28"/>
        </w:rPr>
        <w:t>цели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совершаемые учебные действия, развивать мотивы и интересы своей учебной деятельности;</w:t>
      </w:r>
    </w:p>
    <w:p w:rsidR="0078546C" w:rsidRPr="00D502F0" w:rsidRDefault="00343FBD">
      <w:pPr>
        <w:numPr>
          <w:ilvl w:val="0"/>
          <w:numId w:val="5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D502F0"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78546C" w:rsidRPr="00D502F0" w:rsidRDefault="00343FBD">
      <w:pPr>
        <w:numPr>
          <w:ilvl w:val="0"/>
          <w:numId w:val="5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8546C" w:rsidRPr="00D502F0" w:rsidRDefault="00343FBD">
      <w:pPr>
        <w:numPr>
          <w:ilvl w:val="0"/>
          <w:numId w:val="6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8546C" w:rsidRPr="00D502F0" w:rsidRDefault="00343FBD">
      <w:pPr>
        <w:numPr>
          <w:ilvl w:val="0"/>
          <w:numId w:val="6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8546C" w:rsidRPr="00D502F0" w:rsidRDefault="00343FBD">
      <w:pPr>
        <w:numPr>
          <w:ilvl w:val="0"/>
          <w:numId w:val="7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78546C" w:rsidRPr="00D502F0" w:rsidRDefault="00343FBD">
      <w:pPr>
        <w:numPr>
          <w:ilvl w:val="0"/>
          <w:numId w:val="7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8546C" w:rsidRPr="00D502F0" w:rsidRDefault="00343FBD">
      <w:pPr>
        <w:numPr>
          <w:ilvl w:val="0"/>
          <w:numId w:val="7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8546C" w:rsidRPr="00D502F0" w:rsidRDefault="00343FBD">
      <w:pPr>
        <w:numPr>
          <w:ilvl w:val="0"/>
          <w:numId w:val="7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78546C" w:rsidRPr="00D502F0" w:rsidRDefault="00343FBD">
      <w:pPr>
        <w:numPr>
          <w:ilvl w:val="0"/>
          <w:numId w:val="7"/>
        </w:numPr>
        <w:spacing w:after="0" w:line="264" w:lineRule="auto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межвозрастном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взаимодействии.</w:t>
      </w:r>
    </w:p>
    <w:p w:rsidR="0078546C" w:rsidRPr="00D502F0" w:rsidRDefault="0078546C">
      <w:pPr>
        <w:spacing w:after="0"/>
        <w:ind w:left="120"/>
      </w:pPr>
      <w:bookmarkStart w:id="9" w:name="_Toc124264882"/>
      <w:bookmarkEnd w:id="9"/>
    </w:p>
    <w:p w:rsidR="0078546C" w:rsidRPr="00D502F0" w:rsidRDefault="0078546C">
      <w:pPr>
        <w:spacing w:after="0"/>
        <w:ind w:left="120"/>
      </w:pPr>
    </w:p>
    <w:p w:rsidR="0078546C" w:rsidRPr="00D502F0" w:rsidRDefault="00343FBD">
      <w:pPr>
        <w:spacing w:after="0"/>
        <w:ind w:left="120"/>
      </w:pPr>
      <w:r w:rsidRPr="00D502F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8546C" w:rsidRPr="00D502F0" w:rsidRDefault="0078546C">
      <w:pPr>
        <w:spacing w:after="0"/>
        <w:ind w:left="120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502F0">
        <w:rPr>
          <w:rFonts w:ascii="Times New Roman" w:hAnsi="Times New Roman"/>
          <w:b/>
          <w:color w:val="000000"/>
          <w:sz w:val="28"/>
        </w:rPr>
        <w:t>в 5 классе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D502F0"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8546C" w:rsidRPr="00D502F0" w:rsidRDefault="00343FBD">
      <w:pPr>
        <w:spacing w:after="0" w:line="264" w:lineRule="auto"/>
        <w:ind w:firstLine="600"/>
        <w:jc w:val="both"/>
      </w:pPr>
      <w:proofErr w:type="gramStart"/>
      <w:r w:rsidRPr="00D502F0"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D502F0">
        <w:rPr>
          <w:rFonts w:ascii="Times New Roman" w:hAnsi="Times New Roman"/>
          <w:color w:val="000000"/>
          <w:sz w:val="28"/>
        </w:rPr>
        <w:t>,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D502F0">
        <w:rPr>
          <w:rFonts w:ascii="Times New Roman" w:hAnsi="Times New Roman"/>
          <w:b/>
          <w:color w:val="000000"/>
          <w:sz w:val="28"/>
        </w:rPr>
        <w:t>6 классе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знать основы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D502F0">
        <w:rPr>
          <w:rFonts w:ascii="Times New Roman" w:hAnsi="Times New Roman"/>
          <w:color w:val="000000"/>
          <w:sz w:val="28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Натюрморт: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D502F0">
        <w:rPr>
          <w:rFonts w:ascii="Times New Roman" w:hAnsi="Times New Roman"/>
          <w:color w:val="000000"/>
          <w:sz w:val="28"/>
        </w:rPr>
        <w:t>в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., опираясь </w:t>
      </w:r>
      <w:proofErr w:type="gramStart"/>
      <w:r w:rsidRPr="00D502F0">
        <w:rPr>
          <w:rFonts w:ascii="Times New Roman" w:hAnsi="Times New Roman"/>
          <w:color w:val="000000"/>
          <w:sz w:val="28"/>
        </w:rPr>
        <w:t>на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конкретные произведения отечественных художников;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Портрет: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Боровиковский</w:t>
      </w:r>
      <w:proofErr w:type="spellEnd"/>
      <w:r w:rsidRPr="00D502F0">
        <w:rPr>
          <w:rFonts w:ascii="Times New Roman" w:hAnsi="Times New Roman"/>
          <w:color w:val="000000"/>
          <w:sz w:val="28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представление о жанре портрета в искусстве ХХ </w:t>
      </w:r>
      <w:proofErr w:type="gramStart"/>
      <w:r w:rsidRPr="00D502F0">
        <w:rPr>
          <w:rFonts w:ascii="Times New Roman" w:hAnsi="Times New Roman"/>
          <w:color w:val="000000"/>
          <w:sz w:val="28"/>
        </w:rPr>
        <w:t>в</w:t>
      </w:r>
      <w:proofErr w:type="gramEnd"/>
      <w:r w:rsidRPr="00D502F0">
        <w:rPr>
          <w:rFonts w:ascii="Times New Roman" w:hAnsi="Times New Roman"/>
          <w:color w:val="000000"/>
          <w:sz w:val="28"/>
        </w:rPr>
        <w:t>. – западном и отечественном.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Пейзаж: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, И. Шишкина, И. Левитана и художников ХХ </w:t>
      </w:r>
      <w:proofErr w:type="gramStart"/>
      <w:r w:rsidRPr="00D502F0">
        <w:rPr>
          <w:rFonts w:ascii="Times New Roman" w:hAnsi="Times New Roman"/>
          <w:color w:val="000000"/>
          <w:sz w:val="28"/>
        </w:rPr>
        <w:t>в</w:t>
      </w:r>
      <w:proofErr w:type="gramEnd"/>
      <w:r w:rsidRPr="00D502F0">
        <w:rPr>
          <w:rFonts w:ascii="Times New Roman" w:hAnsi="Times New Roman"/>
          <w:color w:val="000000"/>
          <w:sz w:val="28"/>
        </w:rPr>
        <w:t>. (по выбору);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Бытовой жанр: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Исторический жанр: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D502F0">
        <w:rPr>
          <w:rFonts w:ascii="Times New Roman" w:hAnsi="Times New Roman"/>
          <w:color w:val="000000"/>
          <w:sz w:val="28"/>
        </w:rPr>
        <w:t>в</w:t>
      </w:r>
      <w:proofErr w:type="gramEnd"/>
      <w:r w:rsidRPr="00D502F0">
        <w:rPr>
          <w:rFonts w:ascii="Times New Roman" w:hAnsi="Times New Roman"/>
          <w:color w:val="000000"/>
          <w:sz w:val="28"/>
        </w:rPr>
        <w:t>.;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78546C" w:rsidRPr="00D502F0" w:rsidRDefault="00343FBD">
      <w:pPr>
        <w:spacing w:after="0" w:line="264" w:lineRule="auto"/>
        <w:ind w:firstLine="600"/>
        <w:jc w:val="both"/>
      </w:pPr>
      <w:proofErr w:type="gramStart"/>
      <w:r w:rsidRPr="00D502F0"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502F0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D502F0">
        <w:rPr>
          <w:rFonts w:ascii="Times New Roman" w:hAnsi="Times New Roman"/>
          <w:color w:val="000000"/>
          <w:sz w:val="28"/>
        </w:rPr>
        <w:t>» Микеланджело и других скульптурах;</w:t>
      </w:r>
      <w:proofErr w:type="gramEnd"/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Ге</w:t>
      </w:r>
      <w:proofErr w:type="spellEnd"/>
      <w:r w:rsidRPr="00D502F0">
        <w:rPr>
          <w:rFonts w:ascii="Times New Roman" w:hAnsi="Times New Roman"/>
          <w:color w:val="000000"/>
          <w:sz w:val="28"/>
        </w:rPr>
        <w:t>, «Христос и грешница» В. Поленова и других картин;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знания о русской иконописи, о великих русских иконописцах: </w:t>
      </w:r>
      <w:proofErr w:type="gramStart"/>
      <w:r w:rsidRPr="00D502F0">
        <w:rPr>
          <w:rFonts w:ascii="Times New Roman" w:hAnsi="Times New Roman"/>
          <w:color w:val="000000"/>
          <w:sz w:val="28"/>
        </w:rPr>
        <w:t>Андрее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Рублёве, Феофане Греке, Дионисии;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D502F0">
        <w:rPr>
          <w:rFonts w:ascii="Times New Roman" w:hAnsi="Times New Roman"/>
          <w:b/>
          <w:color w:val="000000"/>
          <w:sz w:val="28"/>
        </w:rPr>
        <w:t>7 классе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Графический дизайн: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понятие формальной композиц</w:t>
      </w:r>
      <w:proofErr w:type="gramStart"/>
      <w:r w:rsidRPr="00D502F0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значение как основы языка конструктивных искусств;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применять цвет в графических композициях как акцент или доминанту,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объединённые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одним стилем;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представление, как в архитектуре </w:t>
      </w:r>
      <w:proofErr w:type="gramStart"/>
      <w:r w:rsidRPr="00D502F0">
        <w:rPr>
          <w:rFonts w:ascii="Times New Roman" w:hAnsi="Times New Roman"/>
          <w:color w:val="000000"/>
          <w:sz w:val="28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на характер организации и жизнедеятельности людей;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D502F0">
        <w:rPr>
          <w:rFonts w:ascii="Times New Roman" w:hAnsi="Times New Roman"/>
          <w:color w:val="000000"/>
          <w:sz w:val="28"/>
        </w:rPr>
        <w:t>имидж-дизайне</w:t>
      </w:r>
      <w:proofErr w:type="gramEnd"/>
      <w:r w:rsidRPr="00D502F0">
        <w:rPr>
          <w:rFonts w:ascii="Times New Roman" w:hAnsi="Times New Roman"/>
          <w:color w:val="000000"/>
          <w:sz w:val="28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 w:rsidRPr="00D502F0">
        <w:rPr>
          <w:rFonts w:ascii="Times New Roman" w:hAnsi="Times New Roman"/>
          <w:b/>
          <w:color w:val="000000"/>
          <w:sz w:val="28"/>
        </w:rPr>
        <w:t>вариативного модуля</w:t>
      </w:r>
      <w:r w:rsidRPr="00D502F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502F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502F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78546C" w:rsidRPr="00D502F0" w:rsidRDefault="00343FBD">
      <w:pPr>
        <w:spacing w:after="0" w:line="264" w:lineRule="auto"/>
        <w:ind w:left="120"/>
        <w:jc w:val="both"/>
      </w:pPr>
      <w:r w:rsidRPr="00D502F0"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D502F0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D502F0">
        <w:rPr>
          <w:rFonts w:ascii="Times New Roman" w:hAnsi="Times New Roman"/>
          <w:color w:val="000000"/>
          <w:sz w:val="28"/>
        </w:rPr>
        <w:t>, А. Головина и других художников);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 значение фотографий «</w:t>
      </w:r>
      <w:proofErr w:type="spellStart"/>
      <w:r w:rsidRPr="00D502F0">
        <w:rPr>
          <w:rFonts w:ascii="Times New Roman" w:hAnsi="Times New Roman"/>
          <w:color w:val="000000"/>
          <w:sz w:val="28"/>
        </w:rPr>
        <w:t>Родиноведения</w:t>
      </w:r>
      <w:proofErr w:type="spellEnd"/>
      <w:r w:rsidRPr="00D502F0">
        <w:rPr>
          <w:rFonts w:ascii="Times New Roman" w:hAnsi="Times New Roman"/>
          <w:color w:val="000000"/>
          <w:sz w:val="28"/>
        </w:rPr>
        <w:t>» С.М. Прокудина-Горского для современных представлений об истории жизни в нашей стране;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 xml:space="preserve">иметь представление о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фототворчестве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А. Родченко, о </w:t>
      </w:r>
      <w:proofErr w:type="spellStart"/>
      <w:r w:rsidRPr="00D502F0">
        <w:rPr>
          <w:rFonts w:ascii="Times New Roman" w:hAnsi="Times New Roman"/>
          <w:color w:val="000000"/>
          <w:sz w:val="28"/>
        </w:rPr>
        <w:t>том</w:t>
      </w:r>
      <w:proofErr w:type="gramStart"/>
      <w:r w:rsidRPr="00D502F0">
        <w:rPr>
          <w:rFonts w:ascii="Times New Roman" w:hAnsi="Times New Roman"/>
          <w:color w:val="000000"/>
          <w:sz w:val="28"/>
        </w:rPr>
        <w:t>,к</w:t>
      </w:r>
      <w:proofErr w:type="gramEnd"/>
      <w:r w:rsidRPr="00D502F0">
        <w:rPr>
          <w:rFonts w:ascii="Times New Roman" w:hAnsi="Times New Roman"/>
          <w:color w:val="000000"/>
          <w:sz w:val="28"/>
        </w:rPr>
        <w:t>ак</w:t>
      </w:r>
      <w:proofErr w:type="spellEnd"/>
      <w:r w:rsidRPr="00D502F0">
        <w:rPr>
          <w:rFonts w:ascii="Times New Roman" w:hAnsi="Times New Roman"/>
          <w:color w:val="000000"/>
          <w:sz w:val="28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78546C" w:rsidRPr="00D502F0" w:rsidRDefault="00343FBD">
      <w:pPr>
        <w:spacing w:after="0" w:line="264" w:lineRule="auto"/>
        <w:ind w:firstLine="600"/>
        <w:jc w:val="both"/>
      </w:pPr>
      <w:r w:rsidRPr="00D502F0"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8546C" w:rsidRPr="00D502F0" w:rsidRDefault="0078546C">
      <w:pPr>
        <w:spacing w:after="0" w:line="264" w:lineRule="auto"/>
        <w:ind w:left="120"/>
        <w:jc w:val="both"/>
      </w:pPr>
    </w:p>
    <w:p w:rsidR="0078546C" w:rsidRPr="00D502F0" w:rsidRDefault="0078546C">
      <w:pPr>
        <w:sectPr w:rsidR="0078546C" w:rsidRPr="00D502F0">
          <w:pgSz w:w="11906" w:h="16383"/>
          <w:pgMar w:top="1134" w:right="850" w:bottom="1134" w:left="1701" w:header="720" w:footer="720" w:gutter="0"/>
          <w:cols w:space="720"/>
        </w:sectPr>
      </w:pPr>
    </w:p>
    <w:p w:rsidR="0078546C" w:rsidRPr="00D502F0" w:rsidRDefault="00343FBD">
      <w:pPr>
        <w:spacing w:after="0"/>
        <w:ind w:left="120"/>
      </w:pPr>
      <w:bookmarkStart w:id="10" w:name="block-86438710"/>
      <w:bookmarkEnd w:id="7"/>
      <w:r w:rsidRPr="00D502F0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546C" w:rsidRPr="00D502F0" w:rsidRDefault="00343FBD">
      <w:pPr>
        <w:spacing w:after="0"/>
        <w:ind w:left="120"/>
      </w:pPr>
      <w:r w:rsidRPr="00D502F0"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8546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</w:tr>
      <w:tr w:rsidR="007854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546C" w:rsidRDefault="0078546C"/>
        </w:tc>
      </w:tr>
    </w:tbl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Pr="00D502F0" w:rsidRDefault="00343FBD">
      <w:pPr>
        <w:spacing w:after="0"/>
        <w:ind w:left="120"/>
      </w:pPr>
      <w:r w:rsidRPr="00D502F0"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8546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/>
        </w:tc>
      </w:tr>
    </w:tbl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Pr="00D502F0" w:rsidRDefault="00343FBD">
      <w:pPr>
        <w:spacing w:after="0"/>
        <w:ind w:left="120"/>
      </w:pPr>
      <w:r w:rsidRPr="00D502F0"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8546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546C" w:rsidRDefault="0078546C"/>
        </w:tc>
      </w:tr>
    </w:tbl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Default="00343FBD">
      <w:pPr>
        <w:spacing w:after="0"/>
        <w:ind w:left="120"/>
      </w:pPr>
      <w:bookmarkStart w:id="11" w:name="block-864387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546C" w:rsidRDefault="00343F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479"/>
        <w:gridCol w:w="1176"/>
        <w:gridCol w:w="1841"/>
        <w:gridCol w:w="1910"/>
        <w:gridCol w:w="1347"/>
        <w:gridCol w:w="3362"/>
      </w:tblGrid>
      <w:tr w:rsidR="0078546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7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https://m.edsoo.ru/HPWWNU17T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8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https://m.edsoo.ru/M9XO0770R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Образы и мотивы в </w:t>
            </w: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9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https://m.edsoo.ru/MHPO9PTCG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0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https://m.edsoo.ru/RHHFE1SYX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proofErr w:type="spellStart"/>
            <w:r w:rsidRPr="00D502F0">
              <w:rPr>
                <w:rFonts w:ascii="Times New Roman" w:hAnsi="Times New Roman"/>
                <w:color w:val="000000"/>
                <w:sz w:val="24"/>
              </w:rPr>
              <w:t>Жостово</w:t>
            </w:r>
            <w:proofErr w:type="spellEnd"/>
            <w:r w:rsidRPr="00D502F0">
              <w:rPr>
                <w:rFonts w:ascii="Times New Roman" w:hAnsi="Times New Roman"/>
                <w:color w:val="000000"/>
                <w:sz w:val="24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1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https://m.edsoo.ru/M9KUK6KQG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2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https://m.edsoo.ru/8W2O6JZME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3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https://m.edsoo.ru/6MSM23GRK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древнего общества: </w:t>
            </w: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>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4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https://m.edsoo.ru/J65LJAY1L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5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https://m.edsoo.ru/IU6A4S2MB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6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https://m.edsoo.ru/OYYC55Q79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Художественный текстиль: гобелен, роспись ткани, </w:t>
            </w: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7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https://m.edsoo.ru/T5ZFWYMPU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8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https://m.edsoo.ru/289LOQABB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Default="0078546C"/>
        </w:tc>
      </w:tr>
    </w:tbl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Default="00343F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3543"/>
        <w:gridCol w:w="1135"/>
        <w:gridCol w:w="1841"/>
        <w:gridCol w:w="1910"/>
        <w:gridCol w:w="1347"/>
        <w:gridCol w:w="3399"/>
      </w:tblGrid>
      <w:tr w:rsidR="0078546C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19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https://m.edsoo.ru/WDUC2G1UQ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0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https://m.edsoo.ru/9QYW72PU5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1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https://m.edsoo.ru/OLYOJLGWW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Объемные изображения в скульптуре. Виды скульптуры, скульптурные материалы, </w:t>
            </w: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>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2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https://m.edsoo.ru/KAL7S9YLJ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3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https://m.edsoo.ru/2X5F38CQT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4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https://m.edsoo.ru/EF57DXF9O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Натюрмо</w:t>
            </w:r>
            <w:proofErr w:type="gramStart"/>
            <w:r w:rsidRPr="00D502F0">
              <w:rPr>
                <w:rFonts w:ascii="Times New Roman" w:hAnsi="Times New Roman"/>
                <w:color w:val="000000"/>
                <w:sz w:val="24"/>
              </w:rPr>
              <w:t>рт в гр</w:t>
            </w:r>
            <w:proofErr w:type="gramEnd"/>
            <w:r w:rsidRPr="00D502F0">
              <w:rPr>
                <w:rFonts w:ascii="Times New Roman" w:hAnsi="Times New Roman"/>
                <w:color w:val="000000"/>
                <w:sz w:val="24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5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https://m.edsoo.ru/RURTV2L6H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6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https://m.edsoo.ru/W47G1FABC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7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https://m.edsoo.ru/HU1GFCLTC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8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https://m.edsoo.ru/5W9WKMFNP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29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https://m.edsoo.ru/Y064OU0YM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Роль цвета в портрете. Цветовой образ человека в </w:t>
            </w: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>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0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https://m.edsoo.ru/5HDEVOYK3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1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https://m.edsoo.ru/E57MHF5T2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2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https://m.edsoo.ru/LT4JPOAW5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3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https://m.edsoo.ru/H8MVJBRIX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4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https://m.edsoo.ru/0XTYVA3BK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5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https://m.edsoo.ru/SFIH9JWGA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6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https://m.edsoo.ru/GG2E3BJ24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7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https://m.edsoo.ru/Y9ZIOUFS5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Default="0078546C"/>
        </w:tc>
      </w:tr>
    </w:tbl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Default="00343F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3693"/>
        <w:gridCol w:w="1128"/>
        <w:gridCol w:w="1841"/>
        <w:gridCol w:w="1910"/>
        <w:gridCol w:w="1347"/>
        <w:gridCol w:w="3277"/>
      </w:tblGrid>
      <w:tr w:rsidR="0078546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46C" w:rsidRDefault="007854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46C" w:rsidRDefault="0078546C"/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8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https://m.edsoo.ru/T12WUZ7KO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39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https://m.edsoo.ru/1YHUX920X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Выразительность свободных </w:t>
            </w: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>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0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https://m.edsoo.ru/E8T3XF7I8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Дизайн книги и журнала. </w:t>
            </w:r>
            <w:proofErr w:type="gramStart"/>
            <w:r w:rsidRPr="00D502F0">
              <w:rPr>
                <w:rFonts w:ascii="Times New Roman" w:hAnsi="Times New Roman"/>
                <w:color w:val="000000"/>
                <w:sz w:val="24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1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https://m.edsoo.ru/JCVVT8E1C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2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https://m.edsoo.ru/DH45IFBSA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3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https://m.edsoo.ru/EX2RSXW72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4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https://m.edsoo.ru/6RNGZ4GFX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Единство </w:t>
            </w:r>
            <w:proofErr w:type="gramStart"/>
            <w:r w:rsidRPr="00D502F0">
              <w:rPr>
                <w:rFonts w:ascii="Times New Roman" w:hAnsi="Times New Roman"/>
                <w:color w:val="000000"/>
                <w:sz w:val="24"/>
              </w:rPr>
              <w:t>функционального</w:t>
            </w:r>
            <w:proofErr w:type="gramEnd"/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5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https://m.edsoo.ru/3JZJK67SE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D502F0">
              <w:rPr>
                <w:rFonts w:ascii="Times New Roman" w:hAnsi="Times New Roman"/>
                <w:color w:val="000000"/>
                <w:sz w:val="24"/>
              </w:rPr>
              <w:t>дизайн-проектировании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6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https://m.edsoo.ru/9K0N6K4C1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7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https://m.edsoo.ru/R5QRI1O5W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8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https://m.edsoo.ru/IYGAV9BJZ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49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https://m.edsoo.ru/RXR4R2A6Y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Дизайн предметной среды в </w:t>
            </w: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>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210E22">
            <w:pPr>
              <w:spacing w:after="0"/>
              <w:ind w:left="135"/>
            </w:pPr>
            <w:hyperlink r:id="rId50">
              <w:r w:rsidR="00343FBD">
                <w:rPr>
                  <w:rFonts w:ascii="Times New Roman" w:hAnsi="Times New Roman"/>
                  <w:color w:val="0000FF"/>
                  <w:u w:val="single"/>
                </w:rPr>
                <w:t>https://m.edsoo.ru/AKHYKIFXI</w:t>
              </w:r>
            </w:hyperlink>
          </w:p>
        </w:tc>
      </w:tr>
      <w:tr w:rsidR="007854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546C" w:rsidRDefault="0078546C">
            <w:pPr>
              <w:spacing w:after="0"/>
              <w:ind w:left="135"/>
            </w:pPr>
          </w:p>
        </w:tc>
      </w:tr>
      <w:tr w:rsidR="0078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Pr="00D502F0" w:rsidRDefault="00343FBD">
            <w:pPr>
              <w:spacing w:after="0"/>
              <w:ind w:left="135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 w:rsidRPr="00D502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546C" w:rsidRDefault="00343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46C" w:rsidRDefault="0078546C"/>
        </w:tc>
      </w:tr>
    </w:tbl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Default="0078546C">
      <w:pPr>
        <w:sectPr w:rsidR="007854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46C" w:rsidRDefault="00343FBD">
      <w:pPr>
        <w:spacing w:after="0"/>
        <w:ind w:left="120"/>
      </w:pPr>
      <w:bookmarkStart w:id="12" w:name="block-864387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546C" w:rsidRDefault="00343F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546C" w:rsidRDefault="0078546C">
      <w:pPr>
        <w:spacing w:after="0" w:line="480" w:lineRule="auto"/>
        <w:ind w:left="120"/>
      </w:pPr>
    </w:p>
    <w:p w:rsidR="0078546C" w:rsidRDefault="0078546C">
      <w:pPr>
        <w:spacing w:after="0" w:line="480" w:lineRule="auto"/>
        <w:ind w:left="120"/>
      </w:pPr>
    </w:p>
    <w:p w:rsidR="0078546C" w:rsidRDefault="0078546C">
      <w:pPr>
        <w:spacing w:after="0"/>
        <w:ind w:left="120"/>
      </w:pPr>
    </w:p>
    <w:p w:rsidR="0078546C" w:rsidRDefault="00343F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8546C" w:rsidRDefault="0078546C">
      <w:pPr>
        <w:spacing w:after="0" w:line="480" w:lineRule="auto"/>
        <w:ind w:left="120"/>
      </w:pPr>
    </w:p>
    <w:p w:rsidR="0078546C" w:rsidRDefault="0078546C">
      <w:pPr>
        <w:spacing w:after="0"/>
        <w:ind w:left="120"/>
      </w:pPr>
    </w:p>
    <w:p w:rsidR="0078546C" w:rsidRPr="00D502F0" w:rsidRDefault="00343FBD">
      <w:pPr>
        <w:spacing w:after="0" w:line="480" w:lineRule="auto"/>
        <w:ind w:left="120"/>
      </w:pPr>
      <w:r w:rsidRPr="00D502F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8546C" w:rsidRPr="00D502F0" w:rsidRDefault="0078546C">
      <w:pPr>
        <w:spacing w:after="0" w:line="480" w:lineRule="auto"/>
        <w:ind w:left="120"/>
      </w:pPr>
    </w:p>
    <w:p w:rsidR="0078546C" w:rsidRPr="00D502F0" w:rsidRDefault="0078546C">
      <w:pPr>
        <w:sectPr w:rsidR="0078546C" w:rsidRPr="00D502F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43FBD" w:rsidRPr="00D502F0" w:rsidRDefault="00343FBD"/>
    <w:sectPr w:rsidR="00343FBD" w:rsidRPr="00D502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4DEF"/>
    <w:multiLevelType w:val="multilevel"/>
    <w:tmpl w:val="16AAE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365F52"/>
    <w:multiLevelType w:val="multilevel"/>
    <w:tmpl w:val="0D806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DD431C"/>
    <w:multiLevelType w:val="multilevel"/>
    <w:tmpl w:val="92487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70795E"/>
    <w:multiLevelType w:val="multilevel"/>
    <w:tmpl w:val="DF14B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5E36DD"/>
    <w:multiLevelType w:val="multilevel"/>
    <w:tmpl w:val="D5584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42526A"/>
    <w:multiLevelType w:val="multilevel"/>
    <w:tmpl w:val="EC2C0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CA59FF"/>
    <w:multiLevelType w:val="multilevel"/>
    <w:tmpl w:val="A58ED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6C"/>
    <w:rsid w:val="00210E22"/>
    <w:rsid w:val="00343FBD"/>
    <w:rsid w:val="0078546C"/>
    <w:rsid w:val="00C03DA9"/>
    <w:rsid w:val="00D5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1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0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1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0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6MSM23GRK" TargetMode="External"/><Relationship Id="rId18" Type="http://schemas.openxmlformats.org/officeDocument/2006/relationships/hyperlink" Target="https://m.edsoo.ru/289LOQABB" TargetMode="External"/><Relationship Id="rId26" Type="http://schemas.openxmlformats.org/officeDocument/2006/relationships/hyperlink" Target="https://m.edsoo.ru/W47G1FABC" TargetMode="External"/><Relationship Id="rId39" Type="http://schemas.openxmlformats.org/officeDocument/2006/relationships/hyperlink" Target="https://m.edsoo.ru/1YHUX920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OLYOJLGWW" TargetMode="External"/><Relationship Id="rId34" Type="http://schemas.openxmlformats.org/officeDocument/2006/relationships/hyperlink" Target="https://m.edsoo.ru/0XTYVA3BK" TargetMode="External"/><Relationship Id="rId42" Type="http://schemas.openxmlformats.org/officeDocument/2006/relationships/hyperlink" Target="https://m.edsoo.ru/DH45IFBSA" TargetMode="External"/><Relationship Id="rId47" Type="http://schemas.openxmlformats.org/officeDocument/2006/relationships/hyperlink" Target="https://m.edsoo.ru/R5QRI1O5W" TargetMode="External"/><Relationship Id="rId50" Type="http://schemas.openxmlformats.org/officeDocument/2006/relationships/hyperlink" Target="https://m.edsoo.ru/AKHYKIFXI" TargetMode="External"/><Relationship Id="rId7" Type="http://schemas.openxmlformats.org/officeDocument/2006/relationships/hyperlink" Target="https://m.edsoo.ru/HPWWNU17T" TargetMode="External"/><Relationship Id="rId12" Type="http://schemas.openxmlformats.org/officeDocument/2006/relationships/hyperlink" Target="https://m.edsoo.ru/8W2O6JZME" TargetMode="External"/><Relationship Id="rId17" Type="http://schemas.openxmlformats.org/officeDocument/2006/relationships/hyperlink" Target="https://m.edsoo.ru/T5ZFWYMPU" TargetMode="External"/><Relationship Id="rId25" Type="http://schemas.openxmlformats.org/officeDocument/2006/relationships/hyperlink" Target="https://m.edsoo.ru/RURTV2L6H" TargetMode="External"/><Relationship Id="rId33" Type="http://schemas.openxmlformats.org/officeDocument/2006/relationships/hyperlink" Target="https://m.edsoo.ru/H8MVJBRIX" TargetMode="External"/><Relationship Id="rId38" Type="http://schemas.openxmlformats.org/officeDocument/2006/relationships/hyperlink" Target="https://m.edsoo.ru/T12WUZ7KO" TargetMode="External"/><Relationship Id="rId46" Type="http://schemas.openxmlformats.org/officeDocument/2006/relationships/hyperlink" Target="https://m.edsoo.ru/9K0N6K4C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OYYC55Q79" TargetMode="External"/><Relationship Id="rId20" Type="http://schemas.openxmlformats.org/officeDocument/2006/relationships/hyperlink" Target="https://m.edsoo.ru/9QYW72PU5" TargetMode="External"/><Relationship Id="rId29" Type="http://schemas.openxmlformats.org/officeDocument/2006/relationships/hyperlink" Target="https://m.edsoo.ru/Y064OU0YM" TargetMode="External"/><Relationship Id="rId41" Type="http://schemas.openxmlformats.org/officeDocument/2006/relationships/hyperlink" Target="https://m.edsoo.ru/JCVVT8E1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M9KUK6KQG" TargetMode="External"/><Relationship Id="rId24" Type="http://schemas.openxmlformats.org/officeDocument/2006/relationships/hyperlink" Target="https://m.edsoo.ru/EF57DXF9O" TargetMode="External"/><Relationship Id="rId32" Type="http://schemas.openxmlformats.org/officeDocument/2006/relationships/hyperlink" Target="https://m.edsoo.ru/LT4JPOAW5" TargetMode="External"/><Relationship Id="rId37" Type="http://schemas.openxmlformats.org/officeDocument/2006/relationships/hyperlink" Target="https://m.edsoo.ru/Y9ZIOUFS5" TargetMode="External"/><Relationship Id="rId40" Type="http://schemas.openxmlformats.org/officeDocument/2006/relationships/hyperlink" Target="https://m.edsoo.ru/E8T3XF7I8" TargetMode="External"/><Relationship Id="rId45" Type="http://schemas.openxmlformats.org/officeDocument/2006/relationships/hyperlink" Target="https://m.edsoo.ru/3JZJK67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IU6A4S2MB" TargetMode="External"/><Relationship Id="rId23" Type="http://schemas.openxmlformats.org/officeDocument/2006/relationships/hyperlink" Target="https://m.edsoo.ru/2X5F38CQT" TargetMode="External"/><Relationship Id="rId28" Type="http://schemas.openxmlformats.org/officeDocument/2006/relationships/hyperlink" Target="https://m.edsoo.ru/5W9WKMFNP" TargetMode="External"/><Relationship Id="rId36" Type="http://schemas.openxmlformats.org/officeDocument/2006/relationships/hyperlink" Target="https://m.edsoo.ru/GG2E3BJ24" TargetMode="External"/><Relationship Id="rId49" Type="http://schemas.openxmlformats.org/officeDocument/2006/relationships/hyperlink" Target="https://m.edsoo.ru/RXR4R2A6Y" TargetMode="External"/><Relationship Id="rId10" Type="http://schemas.openxmlformats.org/officeDocument/2006/relationships/hyperlink" Target="https://m.edsoo.ru/RHHFE1SYX" TargetMode="External"/><Relationship Id="rId19" Type="http://schemas.openxmlformats.org/officeDocument/2006/relationships/hyperlink" Target="https://m.edsoo.ru/WDUC2G1UQ" TargetMode="External"/><Relationship Id="rId31" Type="http://schemas.openxmlformats.org/officeDocument/2006/relationships/hyperlink" Target="https://m.edsoo.ru/E57MHF5T2" TargetMode="External"/><Relationship Id="rId44" Type="http://schemas.openxmlformats.org/officeDocument/2006/relationships/hyperlink" Target="https://m.edsoo.ru/6RNGZ4GF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MHPO9PTCG" TargetMode="External"/><Relationship Id="rId14" Type="http://schemas.openxmlformats.org/officeDocument/2006/relationships/hyperlink" Target="https://m.edsoo.ru/J65LJAY1L" TargetMode="External"/><Relationship Id="rId22" Type="http://schemas.openxmlformats.org/officeDocument/2006/relationships/hyperlink" Target="https://m.edsoo.ru/KAL7S9YLJ" TargetMode="External"/><Relationship Id="rId27" Type="http://schemas.openxmlformats.org/officeDocument/2006/relationships/hyperlink" Target="https://m.edsoo.ru/HU1GFCLTC" TargetMode="External"/><Relationship Id="rId30" Type="http://schemas.openxmlformats.org/officeDocument/2006/relationships/hyperlink" Target="https://m.edsoo.ru/5HDEVOYK3" TargetMode="External"/><Relationship Id="rId35" Type="http://schemas.openxmlformats.org/officeDocument/2006/relationships/hyperlink" Target="https://m.edsoo.ru/SFIH9JWGA" TargetMode="External"/><Relationship Id="rId43" Type="http://schemas.openxmlformats.org/officeDocument/2006/relationships/hyperlink" Target="https://m.edsoo.ru/EX2RSXW72" TargetMode="External"/><Relationship Id="rId48" Type="http://schemas.openxmlformats.org/officeDocument/2006/relationships/hyperlink" Target="https://m.edsoo.ru/IYGAV9BJZ" TargetMode="External"/><Relationship Id="rId8" Type="http://schemas.openxmlformats.org/officeDocument/2006/relationships/hyperlink" Target="https://m.edsoo.ru/M9XO0770R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13474</Words>
  <Characters>76805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K750J</dc:creator>
  <cp:lastModifiedBy>K750J</cp:lastModifiedBy>
  <cp:revision>2</cp:revision>
  <dcterms:created xsi:type="dcterms:W3CDTF">2026-08-31T19:00:00Z</dcterms:created>
  <dcterms:modified xsi:type="dcterms:W3CDTF">2026-08-31T19:00:00Z</dcterms:modified>
</cp:coreProperties>
</file>